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506" w14:textId="77777777" w:rsidR="00B26DFB" w:rsidRDefault="000A3F63">
      <w:pPr>
        <w:spacing w:after="171" w:line="259" w:lineRule="auto"/>
        <w:ind w:left="0" w:right="0" w:firstLine="0"/>
      </w:pPr>
      <w:r>
        <w:rPr>
          <w:b/>
        </w:rPr>
        <w:t xml:space="preserve">Frodsham Neighbourhood Plan Steering Group Meeting </w:t>
      </w:r>
    </w:p>
    <w:p w14:paraId="2F3DF003" w14:textId="067A7902" w:rsidR="00BF6EF2" w:rsidRDefault="001D197F" w:rsidP="00F26FDA">
      <w:pPr>
        <w:spacing w:after="0" w:line="382" w:lineRule="auto"/>
        <w:ind w:left="0" w:firstLine="0"/>
      </w:pPr>
      <w:r>
        <w:t>Tues</w:t>
      </w:r>
      <w:r w:rsidR="007301B9">
        <w:t xml:space="preserve">day </w:t>
      </w:r>
      <w:r w:rsidR="00B27177">
        <w:t>28</w:t>
      </w:r>
      <w:r w:rsidR="00945723">
        <w:rPr>
          <w:vertAlign w:val="superscript"/>
        </w:rPr>
        <w:t>th</w:t>
      </w:r>
      <w:r w:rsidR="007301B9">
        <w:t xml:space="preserve"> </w:t>
      </w:r>
      <w:r>
        <w:t>May</w:t>
      </w:r>
      <w:r w:rsidR="007301B9">
        <w:t xml:space="preserve"> </w:t>
      </w:r>
      <w:r w:rsidR="004B3BF3">
        <w:t xml:space="preserve">2019 at </w:t>
      </w:r>
      <w:r w:rsidR="00B27177">
        <w:t>7</w:t>
      </w:r>
      <w:r>
        <w:t>.</w:t>
      </w:r>
      <w:r w:rsidR="00B27177">
        <w:t>0</w:t>
      </w:r>
      <w:r>
        <w:t>0</w:t>
      </w:r>
      <w:r w:rsidR="00524DE1">
        <w:t>p</w:t>
      </w:r>
      <w:r w:rsidR="000A3F63">
        <w:t xml:space="preserve">m </w:t>
      </w:r>
      <w:r w:rsidR="00B27177">
        <w:t>Frodsham Leisure Centre</w:t>
      </w:r>
    </w:p>
    <w:p w14:paraId="762D6BD8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478F259E" w14:textId="77777777" w:rsidR="00A901D9" w:rsidRDefault="00B87996" w:rsidP="00EE1BD7">
      <w:pPr>
        <w:ind w:left="-5" w:right="0"/>
      </w:pPr>
      <w:r>
        <w:t>Caroline Ashton</w:t>
      </w:r>
      <w:r w:rsidR="00A901D9">
        <w:t>, Resident</w:t>
      </w:r>
      <w:r>
        <w:t xml:space="preserve"> FTC </w:t>
      </w:r>
    </w:p>
    <w:p w14:paraId="59A30AD2" w14:textId="3FD7AA0F" w:rsidR="004B4425" w:rsidRDefault="001D197F" w:rsidP="00EE1BD7">
      <w:pPr>
        <w:ind w:left="-5" w:right="0"/>
      </w:pPr>
      <w:r>
        <w:t>Andrew Rowe</w:t>
      </w:r>
      <w:r w:rsidR="004B4425">
        <w:t xml:space="preserve">, Resident </w:t>
      </w:r>
    </w:p>
    <w:p w14:paraId="42C812A7" w14:textId="77777777" w:rsidR="00414819" w:rsidRDefault="00414819" w:rsidP="00EE1BD7">
      <w:pPr>
        <w:ind w:left="-5" w:right="0"/>
      </w:pPr>
      <w:r>
        <w:t>Chris Burrows, Resident</w:t>
      </w:r>
    </w:p>
    <w:p w14:paraId="63E77152" w14:textId="77777777" w:rsidR="006B78A3" w:rsidRDefault="006B78A3" w:rsidP="00EE1BD7">
      <w:pPr>
        <w:ind w:left="-5" w:right="0"/>
      </w:pPr>
      <w:r>
        <w:t>Peter Vickery, Resident</w:t>
      </w:r>
    </w:p>
    <w:p w14:paraId="1D73D803" w14:textId="77777777" w:rsidR="00B27177" w:rsidRDefault="00B27177" w:rsidP="00EE1BD7">
      <w:pPr>
        <w:ind w:left="-5" w:right="0"/>
      </w:pPr>
      <w:r>
        <w:t>Martin Maris, Resident</w:t>
      </w:r>
      <w:r w:rsidRPr="001D197F">
        <w:t xml:space="preserve"> </w:t>
      </w:r>
    </w:p>
    <w:p w14:paraId="1AF1FF7C" w14:textId="77777777" w:rsidR="00B27177" w:rsidRDefault="00B27177" w:rsidP="00EE1BD7">
      <w:pPr>
        <w:ind w:left="-5" w:right="0"/>
      </w:pPr>
      <w:r>
        <w:t>Steve Carmody, Resident</w:t>
      </w:r>
    </w:p>
    <w:p w14:paraId="041E5C7C" w14:textId="77777777" w:rsidR="00B27177" w:rsidRDefault="00B27177" w:rsidP="00EE1BD7">
      <w:pPr>
        <w:ind w:left="-5" w:right="0"/>
      </w:pPr>
      <w:r>
        <w:t>Ashley McCraight, Resident</w:t>
      </w:r>
    </w:p>
    <w:p w14:paraId="62805AE7" w14:textId="43130FE3" w:rsidR="00B27177" w:rsidRDefault="000A3F63" w:rsidP="00EE1BD7">
      <w:pPr>
        <w:ind w:left="-5" w:right="0"/>
      </w:pPr>
      <w:r>
        <w:t>Gill Hesketh, Support and Admin, Resident</w:t>
      </w:r>
    </w:p>
    <w:p w14:paraId="77CE75F9" w14:textId="2CCFBEB8" w:rsidR="00B27177" w:rsidRDefault="00B27177" w:rsidP="00EE1BD7">
      <w:pPr>
        <w:ind w:left="-5" w:right="0"/>
      </w:pPr>
      <w:r>
        <w:t>Bernie Wade</w:t>
      </w:r>
    </w:p>
    <w:p w14:paraId="610F6246" w14:textId="29A705EF" w:rsidR="00F63667" w:rsidRDefault="00B27177" w:rsidP="00EE1BD7">
      <w:pPr>
        <w:ind w:left="-5" w:right="0"/>
      </w:pPr>
      <w:r>
        <w:t>Mike Garvey</w:t>
      </w:r>
      <w:r w:rsidR="000A3F63">
        <w:t xml:space="preserve"> </w:t>
      </w:r>
    </w:p>
    <w:p w14:paraId="079B78D2" w14:textId="40DD3824" w:rsidR="00B27177" w:rsidRDefault="00B27177" w:rsidP="00EE1BD7">
      <w:pPr>
        <w:ind w:left="-5" w:right="0"/>
      </w:pPr>
      <w:r>
        <w:t>Diane McNamara</w:t>
      </w:r>
    </w:p>
    <w:p w14:paraId="01BF932D" w14:textId="149BC29C" w:rsidR="00B27177" w:rsidRDefault="00B27177" w:rsidP="00EE1BD7">
      <w:pPr>
        <w:ind w:left="-5" w:right="0"/>
      </w:pPr>
      <w:r>
        <w:t>Debra Mostyn- Jones</w:t>
      </w:r>
    </w:p>
    <w:p w14:paraId="55BBC845" w14:textId="052A3FC6" w:rsidR="00B27177" w:rsidRDefault="00B27177" w:rsidP="00EE1BD7">
      <w:pPr>
        <w:ind w:left="-5" w:right="0"/>
      </w:pPr>
      <w:r>
        <w:t>Lucy Sumner</w:t>
      </w:r>
    </w:p>
    <w:p w14:paraId="2639FC83" w14:textId="0F86E598" w:rsidR="00035938" w:rsidRDefault="00EE1BD7" w:rsidP="006A73DB">
      <w:pPr>
        <w:ind w:left="-5" w:right="0"/>
      </w:pPr>
      <w:r>
        <w:t>Apologies:</w:t>
      </w:r>
      <w:r w:rsidR="00414819">
        <w:t xml:space="preserve"> </w:t>
      </w:r>
      <w:r w:rsidR="006B78A3">
        <w:t>Mark Warren</w:t>
      </w:r>
      <w:r w:rsidR="00945723">
        <w:t xml:space="preserve">, </w:t>
      </w:r>
      <w:r w:rsidR="001D197F">
        <w:t>Liam Jones</w:t>
      </w:r>
    </w:p>
    <w:p w14:paraId="1998E258" w14:textId="16D16C42" w:rsidR="006A73DB" w:rsidRDefault="000A3F63" w:rsidP="00F26FDA">
      <w:pPr>
        <w:ind w:left="0" w:right="0" w:firstLine="0"/>
      </w:pPr>
      <w:r>
        <w:t xml:space="preserve">The minutes of the last meeting were </w:t>
      </w:r>
      <w:r w:rsidR="00945723">
        <w:t>accepted, action</w:t>
      </w:r>
      <w:r w:rsidR="006B78A3">
        <w:t xml:space="preserve"> </w:t>
      </w:r>
      <w:r w:rsidR="001D197F">
        <w:t>5</w:t>
      </w:r>
      <w:r w:rsidR="006B78A3">
        <w:t xml:space="preserve"> </w:t>
      </w:r>
      <w:r w:rsidR="00B27177">
        <w:t>completed,</w:t>
      </w:r>
      <w:r w:rsidR="006B78A3">
        <w:t xml:space="preserve"> </w:t>
      </w:r>
      <w:r w:rsidR="00B27177">
        <w:t>others</w:t>
      </w:r>
      <w:r w:rsidR="006B78A3">
        <w:t xml:space="preserve"> </w:t>
      </w:r>
      <w:r w:rsidR="00945723">
        <w:t>ongoing</w:t>
      </w:r>
      <w:r w:rsidR="001E03CD">
        <w:t>.</w:t>
      </w:r>
      <w:r w:rsidR="00CE0A6F">
        <w:t xml:space="preserve"> </w:t>
      </w:r>
    </w:p>
    <w:p w14:paraId="7B32DA0B" w14:textId="77777777" w:rsidR="00F33268" w:rsidRDefault="00F33268" w:rsidP="00F26FDA">
      <w:pPr>
        <w:ind w:left="0" w:right="0" w:firstLine="0"/>
      </w:pPr>
    </w:p>
    <w:p w14:paraId="3F02C726" w14:textId="4CD2825E" w:rsidR="00B27177" w:rsidRDefault="00B27177" w:rsidP="00F26FDA">
      <w:pPr>
        <w:ind w:left="0" w:right="0" w:firstLine="0"/>
      </w:pPr>
      <w:r>
        <w:t xml:space="preserve">Bernie, Mike, Diane, Debra and Lucy were welcomed to the meeting. A brief overview of the purpose and remit of the neighbourhood plan was given to them. A </w:t>
      </w:r>
      <w:r w:rsidR="009B172E">
        <w:t>discussion about green spaces ensued; GH to send them information on the NP website and Fields in Trust website. They had conducted a consultation about the play area in Ship Street, the Steering Group ask</w:t>
      </w:r>
      <w:r w:rsidR="0070135F">
        <w:t>ed</w:t>
      </w:r>
      <w:r w:rsidR="009B172E">
        <w:t xml:space="preserve"> if they could access the consultation information to help inform the final Plan. They agreed to send their consultation evidence to the FNP.</w:t>
      </w:r>
    </w:p>
    <w:p w14:paraId="16F1DDAB" w14:textId="6D2838E7" w:rsidR="00AE5F23" w:rsidRDefault="00AE5F23" w:rsidP="00AC21CE">
      <w:pPr>
        <w:spacing w:after="171" w:line="259" w:lineRule="auto"/>
        <w:ind w:left="0" w:right="0" w:firstLine="0"/>
        <w:rPr>
          <w:u w:val="single"/>
        </w:rPr>
      </w:pPr>
      <w:r>
        <w:rPr>
          <w:u w:val="single"/>
        </w:rPr>
        <w:t>Policies</w:t>
      </w:r>
      <w:r w:rsidR="00083719">
        <w:rPr>
          <w:u w:val="single"/>
        </w:rPr>
        <w:t xml:space="preserve"> Progress</w:t>
      </w:r>
      <w:r w:rsidR="001D197F">
        <w:rPr>
          <w:u w:val="single"/>
        </w:rPr>
        <w:t xml:space="preserve"> &amp; </w:t>
      </w:r>
      <w:r w:rsidR="00083719">
        <w:rPr>
          <w:u w:val="single"/>
        </w:rPr>
        <w:t>further actions</w:t>
      </w:r>
    </w:p>
    <w:p w14:paraId="488AF637" w14:textId="5E8C54C9" w:rsidR="00083719" w:rsidRDefault="00083719" w:rsidP="00AC21CE">
      <w:pPr>
        <w:spacing w:after="171" w:line="259" w:lineRule="auto"/>
        <w:ind w:left="0" w:right="0" w:firstLine="0"/>
      </w:pPr>
      <w:r>
        <w:t>All subgroups are continuing to develop draft policies and will bring them to the next meeting for discussion and review.</w:t>
      </w:r>
    </w:p>
    <w:p w14:paraId="5DA13678" w14:textId="402B9E25" w:rsidR="002E1A79" w:rsidRDefault="002E1A79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E1A79">
        <w:rPr>
          <w:szCs w:val="28"/>
          <w:u w:val="single"/>
        </w:rPr>
        <w:t>Bid for funding</w:t>
      </w:r>
    </w:p>
    <w:p w14:paraId="2ECBD5F5" w14:textId="0A0AA597" w:rsidR="00A31794" w:rsidRDefault="00A31794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It was agreed that quotes for activities need to be sourced before a comprehensive bid for funding can be collated. GH to ask individuals to get quotes.</w:t>
      </w:r>
    </w:p>
    <w:p w14:paraId="6C5D11BE" w14:textId="1CD2C4ED" w:rsidR="002E1A79" w:rsidRDefault="002E1A79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E1A79">
        <w:rPr>
          <w:szCs w:val="28"/>
          <w:u w:val="single"/>
        </w:rPr>
        <w:lastRenderedPageBreak/>
        <w:t>Design Codes</w:t>
      </w:r>
      <w:r w:rsidR="00A31794">
        <w:rPr>
          <w:szCs w:val="28"/>
          <w:u w:val="single"/>
        </w:rPr>
        <w:t xml:space="preserve"> draft</w:t>
      </w:r>
      <w:r w:rsidRPr="002E1A79">
        <w:rPr>
          <w:szCs w:val="28"/>
          <w:u w:val="single"/>
        </w:rPr>
        <w:t xml:space="preserve"> report</w:t>
      </w:r>
    </w:p>
    <w:p w14:paraId="5EA4356F" w14:textId="3398F0D9" w:rsidR="00A31794" w:rsidRPr="00A31794" w:rsidRDefault="00A31794" w:rsidP="00AC21CE">
      <w:pPr>
        <w:spacing w:after="171" w:line="259" w:lineRule="auto"/>
        <w:ind w:left="0" w:right="0" w:firstLine="0"/>
        <w:rPr>
          <w:szCs w:val="28"/>
        </w:rPr>
      </w:pPr>
      <w:r w:rsidRPr="00A31794">
        <w:rPr>
          <w:szCs w:val="28"/>
        </w:rPr>
        <w:t xml:space="preserve">The feedback from the group was positive about the draft </w:t>
      </w:r>
      <w:r>
        <w:rPr>
          <w:szCs w:val="28"/>
        </w:rPr>
        <w:t>D</w:t>
      </w:r>
      <w:r w:rsidRPr="00A31794">
        <w:rPr>
          <w:szCs w:val="28"/>
        </w:rPr>
        <w:t>esign Codes report</w:t>
      </w:r>
      <w:r>
        <w:rPr>
          <w:szCs w:val="28"/>
        </w:rPr>
        <w:t>. GH to obtain &amp; circulate a “word” copy of the draft plan so all can make and track changes in preparation for a review with the AECOM consultants.</w:t>
      </w:r>
    </w:p>
    <w:p w14:paraId="7903C2E2" w14:textId="5CD96BB9" w:rsidR="00940557" w:rsidRDefault="00912D52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F353A">
        <w:rPr>
          <w:szCs w:val="28"/>
          <w:u w:val="single"/>
        </w:rPr>
        <w:t>AOB</w:t>
      </w:r>
    </w:p>
    <w:p w14:paraId="1C0677D1" w14:textId="4BD9CAF7" w:rsidR="00A31794" w:rsidRDefault="00A31794" w:rsidP="00AC21CE">
      <w:pPr>
        <w:spacing w:after="171" w:line="259" w:lineRule="auto"/>
        <w:ind w:left="0" w:right="0" w:firstLine="0"/>
        <w:rPr>
          <w:szCs w:val="28"/>
        </w:rPr>
      </w:pPr>
      <w:r w:rsidRPr="00A31794">
        <w:rPr>
          <w:szCs w:val="28"/>
        </w:rPr>
        <w:t>SC is trying to source a gazebo for the Festival in the Park, GH reminded the group that display boards would be needed along with a table and chairs. Decisions on the content of the display to be agreed at the next meeting.</w:t>
      </w:r>
    </w:p>
    <w:p w14:paraId="7D4C3AC5" w14:textId="5666E299" w:rsidR="00A31794" w:rsidRDefault="00A31794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GH had circulated an email from AECOM which offered further free help from the consultants, all to check if they think any further help would be useful.</w:t>
      </w:r>
    </w:p>
    <w:p w14:paraId="440FE6BE" w14:textId="49288862" w:rsidR="00A31794" w:rsidRDefault="00A31794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MM was thanked for sorting out the room at the Leisure Centre</w:t>
      </w:r>
      <w:r w:rsidR="002D0B15">
        <w:rPr>
          <w:szCs w:val="28"/>
        </w:rPr>
        <w:t>.</w:t>
      </w:r>
    </w:p>
    <w:p w14:paraId="3305054C" w14:textId="543D78A7" w:rsidR="002D0B15" w:rsidRDefault="002D0B15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 xml:space="preserve">AMcC had applied the Fields in </w:t>
      </w:r>
      <w:r w:rsidR="00F33268">
        <w:rPr>
          <w:szCs w:val="28"/>
        </w:rPr>
        <w:t>Trust play</w:t>
      </w:r>
      <w:r>
        <w:rPr>
          <w:szCs w:val="28"/>
        </w:rPr>
        <w:t xml:space="preserve"> areas criteria to the map of Frodsham which is intended to inform the draft policies.</w:t>
      </w:r>
    </w:p>
    <w:p w14:paraId="40FD09EC" w14:textId="2A56C242" w:rsidR="00F33268" w:rsidRPr="00A31794" w:rsidRDefault="00F33268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The meeting closed at 8.40pm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4BBDC400" w14:textId="77777777" w:rsidTr="003F2FF4">
        <w:tc>
          <w:tcPr>
            <w:tcW w:w="0" w:type="auto"/>
            <w:shd w:val="clear" w:color="auto" w:fill="FFFFFF"/>
            <w:hideMark/>
          </w:tcPr>
          <w:p w14:paraId="2FBEF4B0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569F42BC" w14:textId="0F5CC131" w:rsidR="003304AA" w:rsidRDefault="00083A05" w:rsidP="006E08F5">
      <w:pPr>
        <w:spacing w:after="171" w:line="259" w:lineRule="auto"/>
        <w:ind w:left="0" w:right="0" w:firstLine="0"/>
      </w:pPr>
      <w:r>
        <w:t xml:space="preserve">Next </w:t>
      </w:r>
      <w:r w:rsidR="005C44C6">
        <w:t>meeting</w:t>
      </w:r>
      <w:r w:rsidR="00480D53">
        <w:t>s</w:t>
      </w:r>
      <w:r w:rsidR="005C44C6">
        <w:t>;</w:t>
      </w:r>
    </w:p>
    <w:p w14:paraId="7585C2B3" w14:textId="4A3DC26F" w:rsidR="001D197F" w:rsidRDefault="00CE088C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11</w:t>
      </w:r>
      <w:r w:rsidRPr="00CE088C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701F49">
        <w:rPr>
          <w:szCs w:val="28"/>
        </w:rPr>
        <w:t>June Castle Park House 1.30 – 3.30pm</w:t>
      </w:r>
    </w:p>
    <w:p w14:paraId="12055BE1" w14:textId="77777777" w:rsidR="00701F49" w:rsidRDefault="001D197F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24</w:t>
      </w:r>
      <w:r w:rsidRPr="0032246F">
        <w:rPr>
          <w:szCs w:val="28"/>
          <w:vertAlign w:val="superscript"/>
        </w:rPr>
        <w:t>th</w:t>
      </w:r>
      <w:r>
        <w:rPr>
          <w:szCs w:val="28"/>
        </w:rPr>
        <w:t xml:space="preserve"> June at the </w:t>
      </w:r>
      <w:r w:rsidR="00CE088C">
        <w:rPr>
          <w:szCs w:val="28"/>
        </w:rPr>
        <w:t>Leisure</w:t>
      </w:r>
      <w:r>
        <w:rPr>
          <w:szCs w:val="28"/>
        </w:rPr>
        <w:t xml:space="preserve"> Centre 7-8.30pm</w:t>
      </w:r>
    </w:p>
    <w:p w14:paraId="278B4391" w14:textId="11B3977C" w:rsidR="001D197F" w:rsidRDefault="00701F49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9</w:t>
      </w:r>
      <w:r w:rsidRPr="00701F49">
        <w:rPr>
          <w:szCs w:val="28"/>
          <w:vertAlign w:val="superscript"/>
        </w:rPr>
        <w:t>th</w:t>
      </w:r>
      <w:r>
        <w:rPr>
          <w:szCs w:val="28"/>
        </w:rPr>
        <w:t xml:space="preserve"> July Castle Park House 1.30 – 4.30pm</w:t>
      </w:r>
      <w:r w:rsidR="001D197F">
        <w:rPr>
          <w:szCs w:val="28"/>
        </w:rPr>
        <w:t xml:space="preserve"> </w:t>
      </w:r>
    </w:p>
    <w:p w14:paraId="24ABD2F1" w14:textId="31C71969" w:rsidR="001D197F" w:rsidRDefault="001D197F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22</w:t>
      </w:r>
      <w:r w:rsidRPr="0032246F">
        <w:rPr>
          <w:szCs w:val="28"/>
          <w:vertAlign w:val="superscript"/>
        </w:rPr>
        <w:t>nd</w:t>
      </w:r>
      <w:r>
        <w:rPr>
          <w:szCs w:val="28"/>
        </w:rPr>
        <w:t xml:space="preserve"> July at the </w:t>
      </w:r>
      <w:r w:rsidR="00CE088C">
        <w:rPr>
          <w:szCs w:val="28"/>
        </w:rPr>
        <w:t>leisure Centre</w:t>
      </w:r>
      <w:r>
        <w:rPr>
          <w:szCs w:val="28"/>
        </w:rPr>
        <w:t xml:space="preserve"> 7-8.30pm </w:t>
      </w:r>
    </w:p>
    <w:p w14:paraId="3E268ED0" w14:textId="6FAE300F" w:rsidR="00701F49" w:rsidRDefault="00701F49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6</w:t>
      </w:r>
      <w:r w:rsidRPr="00701F49">
        <w:rPr>
          <w:szCs w:val="28"/>
          <w:vertAlign w:val="superscript"/>
        </w:rPr>
        <w:t>th</w:t>
      </w:r>
      <w:r>
        <w:rPr>
          <w:szCs w:val="28"/>
        </w:rPr>
        <w:t xml:space="preserve"> August Castle Park House 1.30 – 3.30pm </w:t>
      </w:r>
    </w:p>
    <w:p w14:paraId="6EC8230B" w14:textId="489B092F" w:rsidR="001D197F" w:rsidRDefault="001D197F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19</w:t>
      </w:r>
      <w:r w:rsidRPr="0032246F">
        <w:rPr>
          <w:szCs w:val="28"/>
          <w:vertAlign w:val="superscript"/>
        </w:rPr>
        <w:t>th</w:t>
      </w:r>
      <w:r>
        <w:rPr>
          <w:szCs w:val="28"/>
        </w:rPr>
        <w:t xml:space="preserve"> August at the Leisure Centre 7-8.30pm </w:t>
      </w:r>
    </w:p>
    <w:p w14:paraId="61F4034D" w14:textId="77777777" w:rsidR="00452581" w:rsidRPr="00F3739C" w:rsidRDefault="00452581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6027F0F8" w14:textId="77777777" w:rsidR="00203190" w:rsidRDefault="007F4279" w:rsidP="005D7C12">
      <w:pPr>
        <w:ind w:left="0" w:right="0" w:firstLine="0"/>
      </w:pPr>
      <w:r>
        <w:t>A</w:t>
      </w:r>
      <w:r w:rsidR="000A3F63">
        <w:t xml:space="preserve">ction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6B861F0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45499" w14:textId="77777777"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711B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A15EDA" w14:paraId="37683EDC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4F6E9" w14:textId="77777777" w:rsidR="00A15EDA" w:rsidRDefault="006C79B3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Editorial group to</w:t>
            </w:r>
            <w:r w:rsidR="000D0A41">
              <w:t xml:space="preserve"> continue</w:t>
            </w:r>
            <w:r w:rsidR="00997855">
              <w:t>.</w:t>
            </w:r>
          </w:p>
          <w:p w14:paraId="4FD120AF" w14:textId="77777777" w:rsidR="00CE0A6F" w:rsidRDefault="00CE0A6F" w:rsidP="00CE0A6F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C3D3" w14:textId="43FE71D4" w:rsidR="00A15EDA" w:rsidRDefault="00AA3C58">
            <w:pPr>
              <w:spacing w:after="0" w:line="259" w:lineRule="auto"/>
              <w:ind w:left="0" w:right="0" w:firstLine="0"/>
            </w:pPr>
            <w:r>
              <w:t>O</w:t>
            </w:r>
            <w:r w:rsidR="00DF2D17">
              <w:t>ngoing</w:t>
            </w:r>
          </w:p>
        </w:tc>
      </w:tr>
      <w:tr w:rsidR="00191FBD" w14:paraId="79FDAC0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4328" w14:textId="0A31B7DF" w:rsidR="00191FBD" w:rsidRDefault="00FB2362" w:rsidP="00CE0A6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Policy writing </w:t>
            </w:r>
            <w:r w:rsidR="00893177">
              <w:t>subgroups</w:t>
            </w:r>
            <w:r>
              <w:t xml:space="preserve"> to continue with drafts</w:t>
            </w:r>
            <w:r w:rsidR="000703D0">
              <w:t>, deadline 11</w:t>
            </w:r>
            <w:r w:rsidR="000703D0" w:rsidRPr="000703D0">
              <w:rPr>
                <w:vertAlign w:val="superscript"/>
              </w:rPr>
              <w:t>th</w:t>
            </w:r>
            <w:r w:rsidR="000703D0">
              <w:t xml:space="preserve"> June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2913" w14:textId="0C3D081A" w:rsidR="00191FBD" w:rsidRDefault="00685EDA" w:rsidP="00AA3C58">
            <w:pPr>
              <w:spacing w:after="0" w:line="259" w:lineRule="auto"/>
              <w:ind w:right="0"/>
            </w:pPr>
            <w:r>
              <w:t>ongoing</w:t>
            </w:r>
          </w:p>
        </w:tc>
      </w:tr>
      <w:tr w:rsidR="006D22B0" w14:paraId="2AA03CEA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1E6B5" w14:textId="77777777" w:rsidR="006D22B0" w:rsidRDefault="00FB2362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Timeline for consultation to be prepared by CB</w:t>
            </w:r>
          </w:p>
          <w:p w14:paraId="13BE22CD" w14:textId="7A1C2F14" w:rsidR="00F33268" w:rsidRDefault="00F33268" w:rsidP="00F33268">
            <w:pPr>
              <w:spacing w:after="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3E" w14:textId="576F9A7C" w:rsidR="006D22B0" w:rsidRDefault="0070135F">
            <w:pPr>
              <w:spacing w:after="0" w:line="259" w:lineRule="auto"/>
              <w:ind w:left="0" w:right="0" w:firstLine="0"/>
            </w:pPr>
            <w:r>
              <w:t>Once bid is in</w:t>
            </w:r>
            <w:bookmarkStart w:id="0" w:name="_GoBack"/>
            <w:bookmarkEnd w:id="0"/>
          </w:p>
        </w:tc>
      </w:tr>
      <w:tr w:rsidR="000E4E80" w14:paraId="1DB7221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AF4A1" w14:textId="4642B764" w:rsidR="000E4E80" w:rsidRDefault="00F33268" w:rsidP="00F332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lastRenderedPageBreak/>
              <w:t>GH to send information to attendees re FNP website &amp; Fields in trust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792CA" w14:textId="7EA3E4E6" w:rsidR="000E4E80" w:rsidRDefault="00F33268">
            <w:pPr>
              <w:spacing w:after="0" w:line="259" w:lineRule="auto"/>
              <w:ind w:left="0" w:right="0" w:firstLine="0"/>
            </w:pPr>
            <w:r>
              <w:t>Sent 28/5/19</w:t>
            </w:r>
          </w:p>
        </w:tc>
      </w:tr>
      <w:tr w:rsidR="00893177" w14:paraId="60042D2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0DC8E" w14:textId="52F86875" w:rsidR="00893177" w:rsidRDefault="00F33268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GH to circulate “word” copy of draft Design Codes report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A2B1A" w14:textId="7BA2277A" w:rsidR="00893177" w:rsidRDefault="00F33268">
            <w:pPr>
              <w:spacing w:after="0" w:line="259" w:lineRule="auto"/>
              <w:ind w:left="0" w:right="0" w:firstLine="0"/>
            </w:pPr>
            <w:r>
              <w:t>Sent 30/5/19</w:t>
            </w:r>
          </w:p>
        </w:tc>
      </w:tr>
      <w:tr w:rsidR="00F33268" w14:paraId="6E2617FF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C48F7" w14:textId="20F4B128" w:rsidR="00F33268" w:rsidRDefault="00F33268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All to comment &amp; mark up on draft design codes report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81EE6" w14:textId="588F2717" w:rsidR="00F33268" w:rsidRDefault="00F33268">
            <w:pPr>
              <w:spacing w:after="0" w:line="259" w:lineRule="auto"/>
              <w:ind w:left="0" w:right="0" w:firstLine="0"/>
            </w:pPr>
            <w:r>
              <w:t>ongoing</w:t>
            </w:r>
          </w:p>
        </w:tc>
      </w:tr>
      <w:tr w:rsidR="00F33268" w14:paraId="6FA1DFA6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4F876" w14:textId="12EA38BC" w:rsidR="00F33268" w:rsidRDefault="00F33268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GH to issue list of required quotes for funding bid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C9876" w14:textId="77777777" w:rsidR="00F33268" w:rsidRDefault="00F33268">
            <w:pPr>
              <w:spacing w:after="0" w:line="259" w:lineRule="auto"/>
              <w:ind w:left="0" w:right="0" w:firstLine="0"/>
            </w:pPr>
          </w:p>
        </w:tc>
      </w:tr>
    </w:tbl>
    <w:p w14:paraId="33A1C738" w14:textId="77777777" w:rsidR="00D00809" w:rsidRDefault="00D00809" w:rsidP="00191FBD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22B5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03D0"/>
    <w:rsid w:val="00073CE9"/>
    <w:rsid w:val="00080282"/>
    <w:rsid w:val="00083719"/>
    <w:rsid w:val="00083A05"/>
    <w:rsid w:val="0008469B"/>
    <w:rsid w:val="00092717"/>
    <w:rsid w:val="00093FB9"/>
    <w:rsid w:val="000A3F63"/>
    <w:rsid w:val="000A7045"/>
    <w:rsid w:val="000B0190"/>
    <w:rsid w:val="000B20F9"/>
    <w:rsid w:val="000C4EA2"/>
    <w:rsid w:val="000D0A41"/>
    <w:rsid w:val="000D177B"/>
    <w:rsid w:val="000D2BD1"/>
    <w:rsid w:val="000D2EE1"/>
    <w:rsid w:val="000E2F6E"/>
    <w:rsid w:val="000E4E80"/>
    <w:rsid w:val="00102B52"/>
    <w:rsid w:val="00107E2F"/>
    <w:rsid w:val="00125A43"/>
    <w:rsid w:val="001328DA"/>
    <w:rsid w:val="0013443C"/>
    <w:rsid w:val="00136607"/>
    <w:rsid w:val="00137AB5"/>
    <w:rsid w:val="00142D07"/>
    <w:rsid w:val="00145623"/>
    <w:rsid w:val="00147468"/>
    <w:rsid w:val="00152CA0"/>
    <w:rsid w:val="001575DE"/>
    <w:rsid w:val="00181B02"/>
    <w:rsid w:val="00184649"/>
    <w:rsid w:val="00186D08"/>
    <w:rsid w:val="0019155D"/>
    <w:rsid w:val="00191FBD"/>
    <w:rsid w:val="001932BF"/>
    <w:rsid w:val="00194019"/>
    <w:rsid w:val="00197D93"/>
    <w:rsid w:val="001C46D2"/>
    <w:rsid w:val="001D0DB9"/>
    <w:rsid w:val="001D197F"/>
    <w:rsid w:val="001D5A0E"/>
    <w:rsid w:val="001E03CD"/>
    <w:rsid w:val="001E1333"/>
    <w:rsid w:val="001E3641"/>
    <w:rsid w:val="001E482E"/>
    <w:rsid w:val="001F7237"/>
    <w:rsid w:val="00203190"/>
    <w:rsid w:val="002053F7"/>
    <w:rsid w:val="0021059B"/>
    <w:rsid w:val="00220221"/>
    <w:rsid w:val="00222799"/>
    <w:rsid w:val="00225C93"/>
    <w:rsid w:val="00226A46"/>
    <w:rsid w:val="00243968"/>
    <w:rsid w:val="00243E85"/>
    <w:rsid w:val="00246824"/>
    <w:rsid w:val="00250B20"/>
    <w:rsid w:val="00257446"/>
    <w:rsid w:val="00272297"/>
    <w:rsid w:val="0027334B"/>
    <w:rsid w:val="0028640D"/>
    <w:rsid w:val="00291818"/>
    <w:rsid w:val="002927C3"/>
    <w:rsid w:val="00293CAB"/>
    <w:rsid w:val="00295E3E"/>
    <w:rsid w:val="0029643A"/>
    <w:rsid w:val="002B76C9"/>
    <w:rsid w:val="002C3BAA"/>
    <w:rsid w:val="002C7283"/>
    <w:rsid w:val="002C7F2F"/>
    <w:rsid w:val="002D0368"/>
    <w:rsid w:val="002D0B15"/>
    <w:rsid w:val="002D25F5"/>
    <w:rsid w:val="002D6620"/>
    <w:rsid w:val="002D7065"/>
    <w:rsid w:val="002E17EF"/>
    <w:rsid w:val="002E1A79"/>
    <w:rsid w:val="002E4017"/>
    <w:rsid w:val="002E7894"/>
    <w:rsid w:val="002E7A55"/>
    <w:rsid w:val="002F332D"/>
    <w:rsid w:val="002F353A"/>
    <w:rsid w:val="002F3842"/>
    <w:rsid w:val="002F4767"/>
    <w:rsid w:val="002F56A3"/>
    <w:rsid w:val="00302F39"/>
    <w:rsid w:val="003055B3"/>
    <w:rsid w:val="00317016"/>
    <w:rsid w:val="003200DA"/>
    <w:rsid w:val="0032246F"/>
    <w:rsid w:val="00323E2F"/>
    <w:rsid w:val="003269D0"/>
    <w:rsid w:val="00326C0D"/>
    <w:rsid w:val="003304AA"/>
    <w:rsid w:val="00330767"/>
    <w:rsid w:val="00330AB1"/>
    <w:rsid w:val="00333AAB"/>
    <w:rsid w:val="0034099A"/>
    <w:rsid w:val="00345235"/>
    <w:rsid w:val="0035002D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A6AEE"/>
    <w:rsid w:val="003B6D22"/>
    <w:rsid w:val="003C0B14"/>
    <w:rsid w:val="003D1632"/>
    <w:rsid w:val="003D692B"/>
    <w:rsid w:val="003E2540"/>
    <w:rsid w:val="003E295D"/>
    <w:rsid w:val="003F2FF4"/>
    <w:rsid w:val="003F549A"/>
    <w:rsid w:val="00403D0A"/>
    <w:rsid w:val="00404AC9"/>
    <w:rsid w:val="00405E81"/>
    <w:rsid w:val="00411BB9"/>
    <w:rsid w:val="0041300F"/>
    <w:rsid w:val="00414819"/>
    <w:rsid w:val="00414B60"/>
    <w:rsid w:val="00424166"/>
    <w:rsid w:val="00424E68"/>
    <w:rsid w:val="00437EA1"/>
    <w:rsid w:val="00446FB4"/>
    <w:rsid w:val="00452581"/>
    <w:rsid w:val="00463E35"/>
    <w:rsid w:val="00474A74"/>
    <w:rsid w:val="00480D53"/>
    <w:rsid w:val="004810AE"/>
    <w:rsid w:val="004916AD"/>
    <w:rsid w:val="004950BA"/>
    <w:rsid w:val="004A629F"/>
    <w:rsid w:val="004A6B77"/>
    <w:rsid w:val="004B3BF3"/>
    <w:rsid w:val="004B4425"/>
    <w:rsid w:val="004B6BFB"/>
    <w:rsid w:val="004C18FC"/>
    <w:rsid w:val="004C4E5D"/>
    <w:rsid w:val="004C508B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31073"/>
    <w:rsid w:val="0054375A"/>
    <w:rsid w:val="005457BD"/>
    <w:rsid w:val="00545869"/>
    <w:rsid w:val="00550321"/>
    <w:rsid w:val="005506AD"/>
    <w:rsid w:val="005550D2"/>
    <w:rsid w:val="00562EFB"/>
    <w:rsid w:val="005668EF"/>
    <w:rsid w:val="005745F2"/>
    <w:rsid w:val="005947A2"/>
    <w:rsid w:val="00595BC8"/>
    <w:rsid w:val="005A1D92"/>
    <w:rsid w:val="005A1F98"/>
    <w:rsid w:val="005A22D5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01EA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85EDA"/>
    <w:rsid w:val="00695E36"/>
    <w:rsid w:val="006A1A41"/>
    <w:rsid w:val="006A1D7C"/>
    <w:rsid w:val="006A73DB"/>
    <w:rsid w:val="006B2B78"/>
    <w:rsid w:val="006B78A3"/>
    <w:rsid w:val="006C7055"/>
    <w:rsid w:val="006C79B3"/>
    <w:rsid w:val="006D22B0"/>
    <w:rsid w:val="006E08F5"/>
    <w:rsid w:val="006F3EE1"/>
    <w:rsid w:val="00700300"/>
    <w:rsid w:val="0070135F"/>
    <w:rsid w:val="00701F49"/>
    <w:rsid w:val="00724557"/>
    <w:rsid w:val="007246D4"/>
    <w:rsid w:val="007301B9"/>
    <w:rsid w:val="00732FA0"/>
    <w:rsid w:val="0073534C"/>
    <w:rsid w:val="00736AEE"/>
    <w:rsid w:val="00736D4C"/>
    <w:rsid w:val="00741CC8"/>
    <w:rsid w:val="0074775E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B262B"/>
    <w:rsid w:val="007B2B57"/>
    <w:rsid w:val="007C070C"/>
    <w:rsid w:val="007C39EE"/>
    <w:rsid w:val="007C7788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238"/>
    <w:rsid w:val="00884446"/>
    <w:rsid w:val="008848CE"/>
    <w:rsid w:val="008926D1"/>
    <w:rsid w:val="00893177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1915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F9C"/>
    <w:rsid w:val="00937206"/>
    <w:rsid w:val="00940557"/>
    <w:rsid w:val="00945723"/>
    <w:rsid w:val="00946E0A"/>
    <w:rsid w:val="009470E6"/>
    <w:rsid w:val="00951E4A"/>
    <w:rsid w:val="0096082D"/>
    <w:rsid w:val="009614A6"/>
    <w:rsid w:val="009642C4"/>
    <w:rsid w:val="00970296"/>
    <w:rsid w:val="00972317"/>
    <w:rsid w:val="00980805"/>
    <w:rsid w:val="009816AE"/>
    <w:rsid w:val="00982D8D"/>
    <w:rsid w:val="009862DD"/>
    <w:rsid w:val="009917DC"/>
    <w:rsid w:val="00997855"/>
    <w:rsid w:val="009A193B"/>
    <w:rsid w:val="009A52D1"/>
    <w:rsid w:val="009A5381"/>
    <w:rsid w:val="009A6D07"/>
    <w:rsid w:val="009B01B5"/>
    <w:rsid w:val="009B172E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0782"/>
    <w:rsid w:val="00A21C13"/>
    <w:rsid w:val="00A2280D"/>
    <w:rsid w:val="00A31794"/>
    <w:rsid w:val="00A353BA"/>
    <w:rsid w:val="00A36AF5"/>
    <w:rsid w:val="00A36EB2"/>
    <w:rsid w:val="00A37B34"/>
    <w:rsid w:val="00A45461"/>
    <w:rsid w:val="00A462E0"/>
    <w:rsid w:val="00A53008"/>
    <w:rsid w:val="00A55E8C"/>
    <w:rsid w:val="00A66331"/>
    <w:rsid w:val="00A83F92"/>
    <w:rsid w:val="00A86C14"/>
    <w:rsid w:val="00A901D9"/>
    <w:rsid w:val="00A936E1"/>
    <w:rsid w:val="00AA38BC"/>
    <w:rsid w:val="00AA3C58"/>
    <w:rsid w:val="00AB2698"/>
    <w:rsid w:val="00AB72F0"/>
    <w:rsid w:val="00AB7C8B"/>
    <w:rsid w:val="00AC0FAF"/>
    <w:rsid w:val="00AC21CE"/>
    <w:rsid w:val="00AD6F2E"/>
    <w:rsid w:val="00AE2B05"/>
    <w:rsid w:val="00AE3F47"/>
    <w:rsid w:val="00AE4250"/>
    <w:rsid w:val="00AE5F23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27177"/>
    <w:rsid w:val="00B42E04"/>
    <w:rsid w:val="00B4312F"/>
    <w:rsid w:val="00B466B2"/>
    <w:rsid w:val="00B46F3A"/>
    <w:rsid w:val="00B50A33"/>
    <w:rsid w:val="00B55353"/>
    <w:rsid w:val="00B60621"/>
    <w:rsid w:val="00B65C79"/>
    <w:rsid w:val="00B73326"/>
    <w:rsid w:val="00B733B9"/>
    <w:rsid w:val="00B73D27"/>
    <w:rsid w:val="00B85287"/>
    <w:rsid w:val="00B87996"/>
    <w:rsid w:val="00B9240B"/>
    <w:rsid w:val="00B92857"/>
    <w:rsid w:val="00B93147"/>
    <w:rsid w:val="00B969B5"/>
    <w:rsid w:val="00BA0DCD"/>
    <w:rsid w:val="00BA150B"/>
    <w:rsid w:val="00BA1D6A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1CD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C7E21"/>
    <w:rsid w:val="00CD19E5"/>
    <w:rsid w:val="00CD550D"/>
    <w:rsid w:val="00CD715A"/>
    <w:rsid w:val="00CE088C"/>
    <w:rsid w:val="00CE0A6F"/>
    <w:rsid w:val="00CE3BA9"/>
    <w:rsid w:val="00CE3C7D"/>
    <w:rsid w:val="00CE591A"/>
    <w:rsid w:val="00CE76FC"/>
    <w:rsid w:val="00CF5D7D"/>
    <w:rsid w:val="00CF7352"/>
    <w:rsid w:val="00D00809"/>
    <w:rsid w:val="00D12364"/>
    <w:rsid w:val="00D366E8"/>
    <w:rsid w:val="00D45714"/>
    <w:rsid w:val="00D458B7"/>
    <w:rsid w:val="00D45BFC"/>
    <w:rsid w:val="00D4645C"/>
    <w:rsid w:val="00D50BB9"/>
    <w:rsid w:val="00D61046"/>
    <w:rsid w:val="00D70F0D"/>
    <w:rsid w:val="00D7200B"/>
    <w:rsid w:val="00D73415"/>
    <w:rsid w:val="00D74469"/>
    <w:rsid w:val="00D77BB5"/>
    <w:rsid w:val="00D84349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4FEB"/>
    <w:rsid w:val="00DD729E"/>
    <w:rsid w:val="00DF2D17"/>
    <w:rsid w:val="00E004EA"/>
    <w:rsid w:val="00E007FB"/>
    <w:rsid w:val="00E03620"/>
    <w:rsid w:val="00E04471"/>
    <w:rsid w:val="00E06682"/>
    <w:rsid w:val="00E16A56"/>
    <w:rsid w:val="00E32270"/>
    <w:rsid w:val="00E326C3"/>
    <w:rsid w:val="00E37E39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B26"/>
    <w:rsid w:val="00EA7EF5"/>
    <w:rsid w:val="00EB2F6B"/>
    <w:rsid w:val="00EB6A87"/>
    <w:rsid w:val="00EC1A01"/>
    <w:rsid w:val="00EC3CDD"/>
    <w:rsid w:val="00EC4D65"/>
    <w:rsid w:val="00ED3E93"/>
    <w:rsid w:val="00EE1649"/>
    <w:rsid w:val="00EE1BD7"/>
    <w:rsid w:val="00EE2E2B"/>
    <w:rsid w:val="00EE348A"/>
    <w:rsid w:val="00EE57AD"/>
    <w:rsid w:val="00EF1FCA"/>
    <w:rsid w:val="00EF4002"/>
    <w:rsid w:val="00EF69A7"/>
    <w:rsid w:val="00F057B7"/>
    <w:rsid w:val="00F07263"/>
    <w:rsid w:val="00F1462A"/>
    <w:rsid w:val="00F171EF"/>
    <w:rsid w:val="00F258B1"/>
    <w:rsid w:val="00F26FDA"/>
    <w:rsid w:val="00F3021F"/>
    <w:rsid w:val="00F33268"/>
    <w:rsid w:val="00F3739C"/>
    <w:rsid w:val="00F4620F"/>
    <w:rsid w:val="00F50372"/>
    <w:rsid w:val="00F605E8"/>
    <w:rsid w:val="00F60BD2"/>
    <w:rsid w:val="00F63667"/>
    <w:rsid w:val="00F66968"/>
    <w:rsid w:val="00F73442"/>
    <w:rsid w:val="00F75DE3"/>
    <w:rsid w:val="00F83A12"/>
    <w:rsid w:val="00F9365B"/>
    <w:rsid w:val="00F9604A"/>
    <w:rsid w:val="00FA252A"/>
    <w:rsid w:val="00FA7034"/>
    <w:rsid w:val="00FB2362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281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C9DC-972E-450E-810D-C56622A5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Gill Hesketh</cp:lastModifiedBy>
  <cp:revision>6</cp:revision>
  <cp:lastPrinted>2017-02-20T10:40:00Z</cp:lastPrinted>
  <dcterms:created xsi:type="dcterms:W3CDTF">2019-05-29T08:04:00Z</dcterms:created>
  <dcterms:modified xsi:type="dcterms:W3CDTF">2019-05-31T08:05:00Z</dcterms:modified>
</cp:coreProperties>
</file>